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6A93F" w14:textId="0E96F783" w:rsidR="00264AF4" w:rsidRPr="00264AF4" w:rsidRDefault="00264AF4" w:rsidP="00264AF4">
      <w:pPr>
        <w:widowControl w:val="0"/>
        <w:autoSpaceDE w:val="0"/>
        <w:autoSpaceDN w:val="0"/>
        <w:spacing w:after="19" w:line="240" w:lineRule="auto"/>
        <w:ind w:left="242" w:right="216"/>
        <w:jc w:val="center"/>
        <w:rPr>
          <w:rFonts w:ascii="Times New Roman" w:eastAsia="Arial" w:hAnsi="Times New Roman" w:cs="Times New Roman"/>
          <w:color w:val="FF0000"/>
          <w:sz w:val="28"/>
          <w:szCs w:val="28"/>
        </w:rPr>
      </w:pPr>
      <w:r w:rsidRPr="00264AF4">
        <w:rPr>
          <w:rFonts w:ascii="Times New Roman" w:eastAsia="Arial" w:hAnsi="Times New Roman" w:cs="Times New Roman"/>
          <w:color w:val="FF0000"/>
          <w:sz w:val="28"/>
          <w:szCs w:val="28"/>
        </w:rPr>
        <w:t>Оформить на бланке организации</w:t>
      </w:r>
    </w:p>
    <w:p w14:paraId="6967DD21" w14:textId="77777777" w:rsidR="00264AF4" w:rsidRPr="00264AF4" w:rsidRDefault="00264AF4" w:rsidP="00264AF4">
      <w:pPr>
        <w:widowControl w:val="0"/>
        <w:autoSpaceDE w:val="0"/>
        <w:autoSpaceDN w:val="0"/>
        <w:spacing w:after="0" w:line="20" w:lineRule="exact"/>
        <w:ind w:left="102"/>
        <w:rPr>
          <w:rFonts w:ascii="Times New Roman" w:eastAsia="Arial" w:hAnsi="Times New Roman" w:cs="Times New Roman"/>
          <w:sz w:val="28"/>
          <w:szCs w:val="28"/>
          <w:lang w:val="en-US"/>
        </w:rPr>
      </w:pPr>
      <w:r w:rsidRPr="00264AF4">
        <w:rPr>
          <w:rFonts w:ascii="Times New Roman" w:eastAsia="Arial" w:hAnsi="Times New Roman" w:cs="Times New Roman"/>
          <w:noProof/>
          <w:sz w:val="28"/>
          <w:szCs w:val="28"/>
          <w:lang w:val="en-US"/>
        </w:rPr>
        <mc:AlternateContent>
          <mc:Choice Requires="wpg">
            <w:drawing>
              <wp:inline distT="0" distB="0" distL="0" distR="0" wp14:anchorId="5328656C" wp14:editId="4FC7B62D">
                <wp:extent cx="6187440" cy="9525"/>
                <wp:effectExtent l="7620" t="6350" r="5715" b="317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7440" cy="9525"/>
                          <a:chOff x="0" y="0"/>
                          <a:chExt cx="9744" cy="15"/>
                        </a:xfrm>
                      </wpg:grpSpPr>
                      <wps:wsp>
                        <wps:cNvPr id="2" name="Line 3"/>
                        <wps:cNvCnPr>
                          <a:cxnSpLocks noChangeShapeType="1"/>
                        </wps:cNvCnPr>
                        <wps:spPr bwMode="auto">
                          <a:xfrm>
                            <a:off x="0" y="7"/>
                            <a:ext cx="9744" cy="0"/>
                          </a:xfrm>
                          <a:prstGeom prst="line">
                            <a:avLst/>
                          </a:prstGeom>
                          <a:noFill/>
                          <a:ln w="915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4E8DDE" id="Group 2" o:spid="_x0000_s1026" style="width:487.2pt;height:.75pt;mso-position-horizontal-relative:char;mso-position-vertical-relative:line" coordsize="974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qH1GQIAAJYEAAAOAAAAZHJzL2Uyb0RvYy54bWyklM1u2zAMx+8D9g6C7ovjrOmHEaeHtM0l&#10;2wq0ewBGlm1hsihISpy8/SjZTYL2MnQ+CJIoUvz/SHlxf+g020vnFZqS55MpZ9IIrJRpSv779enb&#10;LWc+gKlAo5ElP0rP75dfvyx6W8gZtqgr6RgFMb7obcnbEGyRZV60sgM/QSsNGWt0HQRauiarHPQU&#10;vdPZbDq9znp0lXUopPe0+zAY+TLFr2spwq+69jIwXXLKLaTRpXEbx2y5gKJxYFslxjTgE1l0oAxd&#10;egr1AAHYzqkPoTolHHqsw0Rgl2FdKyGTBlKTT9+pWTvc2aSlKfrGnjAR2necPh1W/NyvnX2xz27I&#10;nqYbFH88ccl62xSX9rhuhsNs2//AiuoJu4BJ+KF2XQxBktgh8T2e+MpDYII2r/Pbm6srKoMg2918&#10;Nh/wi5Zq9MFJtI+j2x05DT558sigGG5LGY4ZxYpTC/kzJf9/lF5asDLB95HCs2OqKvmMMwMdCd8o&#10;I9n3KCDeSwdWZmAoDmZkyAyuWjCNTKFej5bc8uhBeV+4xIWnAvwj05sB2hvTM5zUzCc2UFjnw1pi&#10;x+Kk5JoSTpWC/caHmMX5SCycwSelNe1DoQ3rqUD5fJ4cPGpVRWO0eddsV9qxPcQXlb4kiSyXx6hz&#10;TZWCtRKqx3EeQOlhTpdrM5KI4geMW6yOz+6NEBVz7EJq/pTv+FDj67pcp1Pn38nyLwAAAP//AwBQ&#10;SwMEFAAGAAgAAAAhAMrXJmfbAAAAAwEAAA8AAABkcnMvZG93bnJldi54bWxMj0FLw0AQhe+C/2EZ&#10;wZvdRFutMZtSinoqBVuheJsm0yQ0Oxuy2yT9945e9PJgeI/3vkkXo21UT52vHRuIJxEo4twVNZcG&#10;Pndvd3NQPiAX2DgmAxfysMiur1JMCjfwB/XbUCopYZ+ggSqENtHa5xVZ9BPXEot3dJ3FIGdX6qLD&#10;Qcpto++j6FFbrFkWKmxpVVF+2p6tgfcBh+VD/NqvT8fV5Ws32+zXMRlzezMuX0AFGsNfGH7wBR0y&#10;YTq4MxdeNQbkkfCr4j0/TaegDhKagc5S/Z89+wYAAP//AwBQSwECLQAUAAYACAAAACEAtoM4kv4A&#10;AADhAQAAEwAAAAAAAAAAAAAAAAAAAAAAW0NvbnRlbnRfVHlwZXNdLnhtbFBLAQItABQABgAIAAAA&#10;IQA4/SH/1gAAAJQBAAALAAAAAAAAAAAAAAAAAC8BAABfcmVscy8ucmVsc1BLAQItABQABgAIAAAA&#10;IQAovqH1GQIAAJYEAAAOAAAAAAAAAAAAAAAAAC4CAABkcnMvZTJvRG9jLnhtbFBLAQItABQABgAI&#10;AAAAIQDK1yZn2wAAAAMBAAAPAAAAAAAAAAAAAAAAAHMEAABkcnMvZG93bnJldi54bWxQSwUGAAAA&#10;AAQABADzAAAAewUAAAAA&#10;">
                <v:line id="Line 3" o:spid="_x0000_s1027" style="position:absolute;visibility:visible;mso-wrap-style:square" from="0,7" to="97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MswAAAANoAAAAPAAAAZHJzL2Rvd25yZXYueG1sRE/Pa8Iw&#10;FL4P9j+EN/A201UdUo0yhYEXD+pEvD2aZ1NsXkqTtdW/3giDHT++3/NlbyvRUuNLxwo+hgkI4tzp&#10;kgsFP4fv9ykIH5A1Vo5JwY08LBevL3PMtOt4R+0+FCKGsM9QgQmhzqT0uSGLfuhq4shdXGMxRNgU&#10;UjfYxXBbyTRJPqXFkmODwZrWhvLr/tcq6CZxwThtL+f7aBXM5HQs022l1OCt/5qBCNSHf/Gfe6MV&#10;pPC8Em+AXDwAAAD//wMAUEsBAi0AFAAGAAgAAAAhANvh9svuAAAAhQEAABMAAAAAAAAAAAAAAAAA&#10;AAAAAFtDb250ZW50X1R5cGVzXS54bWxQSwECLQAUAAYACAAAACEAWvQsW78AAAAVAQAACwAAAAAA&#10;AAAAAAAAAAAfAQAAX3JlbHMvLnJlbHNQSwECLQAUAAYACAAAACEA7JEDLMAAAADaAAAADwAAAAAA&#10;AAAAAAAAAAAHAgAAZHJzL2Rvd25yZXYueG1sUEsFBgAAAAADAAMAtwAAAPQCAAAAAA==&#10;" strokeweight=".25431mm"/>
                <w10:anchorlock/>
              </v:group>
            </w:pict>
          </mc:Fallback>
        </mc:AlternateContent>
      </w:r>
    </w:p>
    <w:p w14:paraId="31B73F00" w14:textId="77777777" w:rsidR="00264AF4" w:rsidRPr="00264AF4" w:rsidRDefault="00264AF4" w:rsidP="00264AF4">
      <w:pPr>
        <w:widowControl w:val="0"/>
        <w:autoSpaceDE w:val="0"/>
        <w:autoSpaceDN w:val="0"/>
        <w:spacing w:before="10" w:after="0" w:line="240" w:lineRule="auto"/>
        <w:rPr>
          <w:rFonts w:ascii="Times New Roman" w:eastAsia="Arial" w:hAnsi="Times New Roman" w:cs="Times New Roman"/>
          <w:sz w:val="28"/>
          <w:szCs w:val="28"/>
        </w:rPr>
      </w:pPr>
    </w:p>
    <w:p w14:paraId="5DF8BD70" w14:textId="5B8E7A91" w:rsidR="00264AF4" w:rsidRPr="00264AF4" w:rsidRDefault="00264AF4" w:rsidP="00264AF4">
      <w:pPr>
        <w:widowControl w:val="0"/>
        <w:autoSpaceDE w:val="0"/>
        <w:autoSpaceDN w:val="0"/>
        <w:spacing w:after="0" w:line="240" w:lineRule="auto"/>
        <w:ind w:left="146"/>
        <w:rPr>
          <w:rFonts w:ascii="Times New Roman" w:eastAsia="Arial" w:hAnsi="Times New Roman" w:cs="Times New Roman"/>
          <w:color w:val="FF0000"/>
          <w:sz w:val="28"/>
          <w:szCs w:val="28"/>
        </w:rPr>
      </w:pPr>
      <w:r w:rsidRPr="00264AF4">
        <w:rPr>
          <w:rFonts w:ascii="Times New Roman" w:eastAsia="Arial" w:hAnsi="Times New Roman" w:cs="Times New Roman"/>
          <w:sz w:val="28"/>
          <w:szCs w:val="28"/>
        </w:rPr>
        <w:t xml:space="preserve">г. Петрозаводск                                                                 </w:t>
      </w:r>
      <w:proofErr w:type="gramStart"/>
      <w:r w:rsidRPr="00264AF4">
        <w:rPr>
          <w:rFonts w:ascii="Times New Roman" w:eastAsia="Arial" w:hAnsi="Times New Roman" w:cs="Times New Roman"/>
          <w:sz w:val="28"/>
          <w:szCs w:val="28"/>
        </w:rPr>
        <w:t xml:space="preserve">   «</w:t>
      </w:r>
      <w:proofErr w:type="gramEnd"/>
      <w:r w:rsidRPr="00264AF4">
        <w:rPr>
          <w:rFonts w:ascii="Times New Roman" w:eastAsia="Arial" w:hAnsi="Times New Roman" w:cs="Times New Roman"/>
          <w:sz w:val="28"/>
          <w:szCs w:val="28"/>
        </w:rPr>
        <w:t>___</w:t>
      </w:r>
      <w:proofErr w:type="gramStart"/>
      <w:r w:rsidRPr="00264AF4">
        <w:rPr>
          <w:rFonts w:ascii="Times New Roman" w:eastAsia="Arial" w:hAnsi="Times New Roman" w:cs="Times New Roman"/>
          <w:sz w:val="28"/>
          <w:szCs w:val="28"/>
        </w:rPr>
        <w:t>_»_</w:t>
      </w:r>
      <w:proofErr w:type="gramEnd"/>
      <w:r w:rsidRPr="00264AF4">
        <w:rPr>
          <w:rFonts w:ascii="Times New Roman" w:eastAsia="Arial" w:hAnsi="Times New Roman" w:cs="Times New Roman"/>
          <w:sz w:val="28"/>
          <w:szCs w:val="28"/>
        </w:rPr>
        <w:t>_______202</w:t>
      </w:r>
      <w:r w:rsidR="00766C40">
        <w:rPr>
          <w:rFonts w:ascii="Times New Roman" w:eastAsia="Arial" w:hAnsi="Times New Roman" w:cs="Times New Roman"/>
          <w:sz w:val="28"/>
          <w:szCs w:val="28"/>
        </w:rPr>
        <w:t>6</w:t>
      </w:r>
      <w:r w:rsidR="000306EC">
        <w:rPr>
          <w:rFonts w:ascii="Times New Roman" w:eastAsia="Arial" w:hAnsi="Times New Roman" w:cs="Times New Roman"/>
          <w:sz w:val="28"/>
          <w:szCs w:val="28"/>
        </w:rPr>
        <w:t>г.</w:t>
      </w:r>
    </w:p>
    <w:p w14:paraId="2A8854BF" w14:textId="77777777" w:rsidR="00264AF4" w:rsidRPr="00264AF4" w:rsidRDefault="00264AF4" w:rsidP="00264AF4">
      <w:pPr>
        <w:widowControl w:val="0"/>
        <w:autoSpaceDE w:val="0"/>
        <w:autoSpaceDN w:val="0"/>
        <w:spacing w:before="1" w:after="0" w:line="240" w:lineRule="auto"/>
        <w:rPr>
          <w:rFonts w:ascii="Times New Roman" w:eastAsia="Arial" w:hAnsi="Times New Roman" w:cs="Times New Roman"/>
          <w:sz w:val="28"/>
          <w:szCs w:val="28"/>
        </w:rPr>
      </w:pPr>
    </w:p>
    <w:p w14:paraId="5CEA2587" w14:textId="09FAD9B8" w:rsidR="00950451" w:rsidRPr="00950451" w:rsidRDefault="00264AF4" w:rsidP="00452BC3">
      <w:pPr>
        <w:widowControl w:val="0"/>
        <w:autoSpaceDE w:val="0"/>
        <w:autoSpaceDN w:val="0"/>
        <w:spacing w:after="0" w:line="237" w:lineRule="auto"/>
        <w:ind w:left="57" w:right="57" w:firstLine="709"/>
        <w:jc w:val="both"/>
        <w:rPr>
          <w:rFonts w:ascii="Times New Roman" w:eastAsia="Arial" w:hAnsi="Times New Roman" w:cs="Times New Roman"/>
          <w:sz w:val="28"/>
          <w:szCs w:val="28"/>
        </w:rPr>
      </w:pPr>
      <w:r w:rsidRPr="00264AF4">
        <w:rPr>
          <w:rFonts w:ascii="Times New Roman" w:eastAsia="Arial" w:hAnsi="Times New Roman" w:cs="Times New Roman"/>
          <w:sz w:val="28"/>
          <w:szCs w:val="28"/>
        </w:rPr>
        <w:t xml:space="preserve">Настоящим </w:t>
      </w:r>
      <w:r w:rsidRPr="00264AF4">
        <w:rPr>
          <w:rFonts w:ascii="Times New Roman" w:eastAsia="Calibri" w:hAnsi="Times New Roman" w:cs="Times New Roman"/>
          <w:i/>
          <w:sz w:val="28"/>
          <w:szCs w:val="28"/>
        </w:rPr>
        <w:t xml:space="preserve">______________ </w:t>
      </w:r>
      <w:r w:rsidRPr="00264AF4">
        <w:rPr>
          <w:rFonts w:ascii="Times New Roman" w:eastAsia="Calibri" w:hAnsi="Times New Roman" w:cs="Times New Roman"/>
          <w:i/>
          <w:color w:val="2F5496"/>
          <w:sz w:val="28"/>
          <w:szCs w:val="28"/>
        </w:rPr>
        <w:t>(для юридического лица - наименование, местонахождение,</w:t>
      </w:r>
      <w:r w:rsidRPr="00264AF4">
        <w:rPr>
          <w:rFonts w:ascii="Times New Roman" w:eastAsia="Arial" w:hAnsi="Times New Roman" w:cs="Times New Roman"/>
          <w:i/>
          <w:color w:val="2F5496"/>
          <w:sz w:val="28"/>
          <w:szCs w:val="28"/>
        </w:rPr>
        <w:t xml:space="preserve"> ОГРН и ИНН Заявителя</w:t>
      </w:r>
      <w:r w:rsidRPr="00264AF4">
        <w:rPr>
          <w:rFonts w:ascii="Times New Roman" w:eastAsia="Calibri" w:hAnsi="Times New Roman" w:cs="Times New Roman"/>
          <w:i/>
          <w:color w:val="2F5496"/>
          <w:sz w:val="28"/>
          <w:szCs w:val="28"/>
        </w:rPr>
        <w:t>)</w:t>
      </w:r>
      <w:r w:rsidRPr="00264AF4">
        <w:rPr>
          <w:rFonts w:ascii="Times New Roman" w:eastAsia="Arial" w:hAnsi="Times New Roman" w:cs="Times New Roman"/>
          <w:sz w:val="28"/>
          <w:szCs w:val="28"/>
        </w:rPr>
        <w:t>, далее по тексту Заявитель, подтверждает Фонду развития промышленности Республики Карелия соответствие следующ</w:t>
      </w:r>
      <w:r w:rsidR="00241225" w:rsidRPr="00950451">
        <w:rPr>
          <w:rFonts w:ascii="Times New Roman" w:eastAsia="Arial" w:hAnsi="Times New Roman" w:cs="Times New Roman"/>
          <w:sz w:val="28"/>
          <w:szCs w:val="28"/>
        </w:rPr>
        <w:t>им требованиям</w:t>
      </w:r>
      <w:r w:rsidRPr="00264AF4">
        <w:rPr>
          <w:rFonts w:ascii="Times New Roman" w:eastAsia="Arial" w:hAnsi="Times New Roman" w:cs="Times New Roman"/>
          <w:sz w:val="28"/>
          <w:szCs w:val="28"/>
        </w:rPr>
        <w:t>:</w:t>
      </w:r>
    </w:p>
    <w:p w14:paraId="7624CA5F" w14:textId="0D94B5A6" w:rsidR="00CD4E46" w:rsidRPr="00CD4E46" w:rsidRDefault="00CD4E46" w:rsidP="00CD4E46">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CD4E46">
        <w:rPr>
          <w:rFonts w:ascii="Times New Roman" w:eastAsia="Times New Roman" w:hAnsi="Times New Roman" w:cs="Times New Roman"/>
          <w:sz w:val="28"/>
          <w:szCs w:val="28"/>
        </w:rPr>
        <w:t>• явля</w:t>
      </w:r>
      <w:r>
        <w:rPr>
          <w:rFonts w:ascii="Times New Roman" w:eastAsia="Times New Roman" w:hAnsi="Times New Roman" w:cs="Times New Roman"/>
          <w:sz w:val="28"/>
          <w:szCs w:val="28"/>
        </w:rPr>
        <w:t>е</w:t>
      </w:r>
      <w:r w:rsidRPr="00CD4E46">
        <w:rPr>
          <w:rFonts w:ascii="Times New Roman" w:eastAsia="Times New Roman" w:hAnsi="Times New Roman" w:cs="Times New Roman"/>
          <w:sz w:val="28"/>
          <w:szCs w:val="28"/>
        </w:rPr>
        <w:t>тся юридическим лицом – коммерческой/ некоммерческой организацией (юридическое лицо или индивидуальным предпринимателем), получение займов для которого не запрещено действующим законодательством или уставом;</w:t>
      </w:r>
    </w:p>
    <w:p w14:paraId="4E97612D" w14:textId="4416D02B" w:rsidR="00CD4E46" w:rsidRDefault="00CD4E46" w:rsidP="00CD4E46">
      <w:pPr>
        <w:widowControl w:val="0"/>
        <w:tabs>
          <w:tab w:val="left" w:pos="2048"/>
        </w:tabs>
        <w:autoSpaceDE w:val="0"/>
        <w:autoSpaceDN w:val="0"/>
        <w:spacing w:after="0" w:line="240" w:lineRule="auto"/>
        <w:ind w:left="57" w:right="57" w:firstLine="709"/>
        <w:jc w:val="both"/>
      </w:pPr>
      <w:r w:rsidRPr="00CD4E46">
        <w:rPr>
          <w:rFonts w:ascii="Times New Roman" w:eastAsia="Times New Roman" w:hAnsi="Times New Roman" w:cs="Times New Roman"/>
          <w:sz w:val="28"/>
          <w:szCs w:val="28"/>
        </w:rPr>
        <w:t>• явля</w:t>
      </w:r>
      <w:r>
        <w:rPr>
          <w:rFonts w:ascii="Times New Roman" w:eastAsia="Times New Roman" w:hAnsi="Times New Roman" w:cs="Times New Roman"/>
          <w:sz w:val="28"/>
          <w:szCs w:val="28"/>
        </w:rPr>
        <w:t>е</w:t>
      </w:r>
      <w:r w:rsidRPr="00CD4E46">
        <w:rPr>
          <w:rFonts w:ascii="Times New Roman" w:eastAsia="Times New Roman" w:hAnsi="Times New Roman" w:cs="Times New Roman"/>
          <w:sz w:val="28"/>
          <w:szCs w:val="28"/>
        </w:rPr>
        <w:t xml:space="preserve">тся юридическим лицом – коммерческой/некоммерческой организацией (юридическое лицо или индивидуальным предпринимателем), осуществляющим /планирующим осуществлять деятельность в отраслевых направлениях, указанных в Приложении № 1 </w:t>
      </w:r>
      <w:r w:rsidR="00E664EA" w:rsidRPr="00FE194C">
        <w:rPr>
          <w:rFonts w:ascii="Times New Roman" w:eastAsia="Times New Roman" w:hAnsi="Times New Roman" w:cs="Times New Roman"/>
          <w:sz w:val="28"/>
          <w:szCs w:val="28"/>
        </w:rPr>
        <w:t xml:space="preserve">Порядка и условий </w:t>
      </w:r>
      <w:proofErr w:type="gramStart"/>
      <w:r w:rsidR="00E664EA" w:rsidRPr="00FE194C">
        <w:rPr>
          <w:rFonts w:ascii="Times New Roman" w:eastAsia="Times New Roman" w:hAnsi="Times New Roman" w:cs="Times New Roman"/>
          <w:sz w:val="28"/>
          <w:szCs w:val="28"/>
        </w:rPr>
        <w:t>финансирования  Фондом</w:t>
      </w:r>
      <w:proofErr w:type="gramEnd"/>
      <w:r w:rsidR="00E664EA" w:rsidRPr="00FE194C">
        <w:rPr>
          <w:rFonts w:ascii="Times New Roman" w:eastAsia="Times New Roman" w:hAnsi="Times New Roman" w:cs="Times New Roman"/>
          <w:sz w:val="28"/>
          <w:szCs w:val="28"/>
        </w:rPr>
        <w:t xml:space="preserve"> развития промышленности Республики Карелия </w:t>
      </w:r>
      <w:r w:rsidR="005D1AE0" w:rsidRPr="00FE194C">
        <w:rPr>
          <w:rFonts w:ascii="Times New Roman" w:eastAsia="Times New Roman" w:hAnsi="Times New Roman" w:cs="Times New Roman"/>
          <w:sz w:val="28"/>
          <w:szCs w:val="28"/>
        </w:rPr>
        <w:t xml:space="preserve">субъектов промышленности </w:t>
      </w:r>
      <w:r w:rsidR="00E664EA" w:rsidRPr="00FE194C">
        <w:rPr>
          <w:rFonts w:ascii="Times New Roman" w:eastAsia="Times New Roman" w:hAnsi="Times New Roman" w:cs="Times New Roman"/>
          <w:sz w:val="28"/>
          <w:szCs w:val="28"/>
        </w:rPr>
        <w:t xml:space="preserve">по программе </w:t>
      </w:r>
      <w:r w:rsidR="00FE194C" w:rsidRPr="00FE194C">
        <w:rPr>
          <w:rFonts w:ascii="Times New Roman" w:eastAsia="Times New Roman" w:hAnsi="Times New Roman" w:cs="Times New Roman"/>
          <w:sz w:val="28"/>
          <w:szCs w:val="28"/>
        </w:rPr>
        <w:t xml:space="preserve">«Бизнес-оборот» </w:t>
      </w:r>
      <w:r w:rsidR="00E664EA" w:rsidRPr="00FE194C">
        <w:rPr>
          <w:rFonts w:ascii="Times New Roman" w:eastAsia="Times New Roman" w:hAnsi="Times New Roman" w:cs="Times New Roman"/>
          <w:sz w:val="28"/>
          <w:szCs w:val="28"/>
        </w:rPr>
        <w:t>(№ПФ-</w:t>
      </w:r>
      <w:r w:rsidR="00C856EA" w:rsidRPr="00FE194C">
        <w:rPr>
          <w:rFonts w:ascii="Times New Roman" w:eastAsia="Times New Roman" w:hAnsi="Times New Roman" w:cs="Times New Roman"/>
          <w:sz w:val="28"/>
          <w:szCs w:val="28"/>
        </w:rPr>
        <w:t>1</w:t>
      </w:r>
      <w:r w:rsidR="005D1AE0" w:rsidRPr="00FE194C">
        <w:rPr>
          <w:rFonts w:ascii="Times New Roman" w:eastAsia="Times New Roman" w:hAnsi="Times New Roman" w:cs="Times New Roman"/>
          <w:sz w:val="28"/>
          <w:szCs w:val="28"/>
        </w:rPr>
        <w:t>2</w:t>
      </w:r>
      <w:r w:rsidR="00E664EA" w:rsidRPr="00FE194C">
        <w:rPr>
          <w:rFonts w:ascii="Times New Roman" w:eastAsia="Times New Roman" w:hAnsi="Times New Roman" w:cs="Times New Roman"/>
          <w:sz w:val="28"/>
          <w:szCs w:val="28"/>
        </w:rPr>
        <w:t>);</w:t>
      </w:r>
      <w:r w:rsidR="005D1AE0" w:rsidRPr="005D1AE0">
        <w:t xml:space="preserve"> </w:t>
      </w:r>
    </w:p>
    <w:p w14:paraId="124D25A6" w14:textId="77777777" w:rsidR="00CD4E46" w:rsidRDefault="00264AF4" w:rsidP="00CD4E46">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264AF4">
        <w:rPr>
          <w:rFonts w:ascii="Times New Roman" w:eastAsia="Times New Roman" w:hAnsi="Times New Roman" w:cs="Times New Roman"/>
          <w:sz w:val="28"/>
          <w:szCs w:val="28"/>
        </w:rPr>
        <w:t>• явля</w:t>
      </w:r>
      <w:r w:rsidR="008D65F4" w:rsidRPr="00950451">
        <w:rPr>
          <w:rFonts w:ascii="Times New Roman" w:eastAsia="Times New Roman" w:hAnsi="Times New Roman" w:cs="Times New Roman"/>
          <w:sz w:val="28"/>
          <w:szCs w:val="28"/>
        </w:rPr>
        <w:t>е</w:t>
      </w:r>
      <w:r w:rsidRPr="00264AF4">
        <w:rPr>
          <w:rFonts w:ascii="Times New Roman" w:eastAsia="Times New Roman" w:hAnsi="Times New Roman" w:cs="Times New Roman"/>
          <w:sz w:val="28"/>
          <w:szCs w:val="28"/>
        </w:rPr>
        <w:t>тся резидентом Российской Федерации</w:t>
      </w:r>
      <w:r w:rsidRPr="00264AF4">
        <w:rPr>
          <w:rFonts w:ascii="Times New Roman" w:eastAsia="Times New Roman" w:hAnsi="Times New Roman" w:cs="Times New Roman"/>
          <w:sz w:val="28"/>
          <w:szCs w:val="28"/>
          <w:vertAlign w:val="superscript"/>
        </w:rPr>
        <w:footnoteReference w:id="1"/>
      </w:r>
      <w:r w:rsidRPr="00264AF4">
        <w:rPr>
          <w:rFonts w:ascii="Times New Roman" w:eastAsia="Times New Roman" w:hAnsi="Times New Roman" w:cs="Times New Roman"/>
          <w:sz w:val="28"/>
          <w:szCs w:val="28"/>
        </w:rPr>
        <w:t xml:space="preserve">; </w:t>
      </w:r>
    </w:p>
    <w:p w14:paraId="44014EB0" w14:textId="34AA1018" w:rsidR="00264AF4" w:rsidRPr="00264AF4" w:rsidRDefault="00264AF4" w:rsidP="00CD4E46">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264AF4">
        <w:rPr>
          <w:rFonts w:ascii="Times New Roman" w:eastAsia="Times New Roman" w:hAnsi="Times New Roman" w:cs="Times New Roman"/>
          <w:sz w:val="28"/>
          <w:szCs w:val="28"/>
        </w:rPr>
        <w:t xml:space="preserve"> </w:t>
      </w:r>
      <w:r w:rsidR="00CD4E46" w:rsidRPr="00CD4E46">
        <w:rPr>
          <w:rFonts w:ascii="Times New Roman" w:eastAsia="Times New Roman" w:hAnsi="Times New Roman" w:cs="Times New Roman"/>
          <w:sz w:val="28"/>
          <w:szCs w:val="28"/>
        </w:rPr>
        <w:t>•</w:t>
      </w:r>
      <w:r w:rsidR="00CD4E46">
        <w:rPr>
          <w:rFonts w:ascii="Times New Roman" w:eastAsia="Times New Roman" w:hAnsi="Times New Roman" w:cs="Times New Roman"/>
          <w:sz w:val="28"/>
          <w:szCs w:val="28"/>
        </w:rPr>
        <w:t xml:space="preserve"> </w:t>
      </w:r>
      <w:r w:rsidR="00CD4E46" w:rsidRPr="00CD4E46">
        <w:rPr>
          <w:rFonts w:ascii="Times New Roman" w:eastAsia="Times New Roman" w:hAnsi="Times New Roman" w:cs="Times New Roman"/>
          <w:sz w:val="28"/>
          <w:szCs w:val="28"/>
        </w:rPr>
        <w:t>состо</w:t>
      </w:r>
      <w:r w:rsidR="00CD4E46">
        <w:rPr>
          <w:rFonts w:ascii="Times New Roman" w:eastAsia="Times New Roman" w:hAnsi="Times New Roman" w:cs="Times New Roman"/>
          <w:sz w:val="28"/>
          <w:szCs w:val="28"/>
        </w:rPr>
        <w:t>ит</w:t>
      </w:r>
      <w:r w:rsidR="00CD4E46" w:rsidRPr="00CD4E46">
        <w:rPr>
          <w:rFonts w:ascii="Times New Roman" w:eastAsia="Times New Roman" w:hAnsi="Times New Roman" w:cs="Times New Roman"/>
          <w:sz w:val="28"/>
          <w:szCs w:val="28"/>
        </w:rPr>
        <w:t xml:space="preserve"> на учете в налоговых органах Республики Карелия и осуществлять деятельность в сфере промышленности на территории Республики Карелия;</w:t>
      </w:r>
    </w:p>
    <w:p w14:paraId="0134927A" w14:textId="4BE2252F" w:rsidR="00264AF4" w:rsidRPr="00264AF4" w:rsidRDefault="00264AF4" w:rsidP="00264A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264AF4">
        <w:rPr>
          <w:rFonts w:ascii="Times New Roman" w:eastAsia="Times New Roman" w:hAnsi="Times New Roman" w:cs="Times New Roman"/>
          <w:sz w:val="28"/>
          <w:szCs w:val="28"/>
        </w:rPr>
        <w:t>• не име</w:t>
      </w:r>
      <w:r w:rsidR="008D65F4" w:rsidRPr="00950451">
        <w:rPr>
          <w:rFonts w:ascii="Times New Roman" w:eastAsia="Times New Roman" w:hAnsi="Times New Roman" w:cs="Times New Roman"/>
          <w:sz w:val="28"/>
          <w:szCs w:val="28"/>
        </w:rPr>
        <w:t>ет</w:t>
      </w:r>
      <w:r w:rsidRPr="00264AF4">
        <w:rPr>
          <w:rFonts w:ascii="Times New Roman" w:eastAsia="Times New Roman" w:hAnsi="Times New Roman" w:cs="Times New Roman"/>
          <w:sz w:val="28"/>
          <w:szCs w:val="28"/>
        </w:rPr>
        <w:t xml:space="preserve"> прямого преобладающего участия в своем уставном капитале (по отдельности или в совокупности) иностранных юридических лиц, а также иностранные юридические лица не име</w:t>
      </w:r>
      <w:r w:rsidR="008D65F4" w:rsidRPr="00950451">
        <w:rPr>
          <w:rFonts w:ascii="Times New Roman" w:eastAsia="Times New Roman" w:hAnsi="Times New Roman" w:cs="Times New Roman"/>
          <w:sz w:val="28"/>
          <w:szCs w:val="28"/>
        </w:rPr>
        <w:t>ют</w:t>
      </w:r>
      <w:r w:rsidRPr="00264AF4">
        <w:rPr>
          <w:rFonts w:ascii="Times New Roman" w:eastAsia="Times New Roman" w:hAnsi="Times New Roman" w:cs="Times New Roman"/>
          <w:sz w:val="28"/>
          <w:szCs w:val="28"/>
        </w:rPr>
        <w:t xml:space="preserve"> возможность определять решения, принимаемые таким обществом в соответствии с заключенным между ними договором; </w:t>
      </w:r>
    </w:p>
    <w:p w14:paraId="58E4124F" w14:textId="59345FCF" w:rsidR="00264AF4" w:rsidRPr="00264AF4" w:rsidRDefault="00264AF4" w:rsidP="00264A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264AF4">
        <w:rPr>
          <w:rFonts w:ascii="Times New Roman" w:eastAsia="Times New Roman" w:hAnsi="Times New Roman" w:cs="Times New Roman"/>
          <w:sz w:val="28"/>
          <w:szCs w:val="28"/>
        </w:rPr>
        <w:t>• бенефициарный владелец Заявителя не явля</w:t>
      </w:r>
      <w:r w:rsidR="008D65F4" w:rsidRPr="00950451">
        <w:rPr>
          <w:rFonts w:ascii="Times New Roman" w:eastAsia="Times New Roman" w:hAnsi="Times New Roman" w:cs="Times New Roman"/>
          <w:sz w:val="28"/>
          <w:szCs w:val="28"/>
        </w:rPr>
        <w:t>е</w:t>
      </w:r>
      <w:r w:rsidRPr="00264AF4">
        <w:rPr>
          <w:rFonts w:ascii="Times New Roman" w:eastAsia="Times New Roman" w:hAnsi="Times New Roman" w:cs="Times New Roman"/>
          <w:sz w:val="28"/>
          <w:szCs w:val="28"/>
        </w:rPr>
        <w:t xml:space="preserve">тся нерезидентом Российской Федерации; </w:t>
      </w:r>
    </w:p>
    <w:p w14:paraId="409F3F2F" w14:textId="78CC1152" w:rsidR="00264AF4" w:rsidRDefault="00264AF4" w:rsidP="00264A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bookmarkStart w:id="0" w:name="_Hlk202277513"/>
      <w:r w:rsidRPr="00264AF4">
        <w:rPr>
          <w:rFonts w:ascii="Times New Roman" w:eastAsia="Times New Roman" w:hAnsi="Times New Roman" w:cs="Times New Roman"/>
          <w:sz w:val="28"/>
          <w:szCs w:val="28"/>
        </w:rPr>
        <w:t xml:space="preserve">• </w:t>
      </w:r>
      <w:bookmarkEnd w:id="0"/>
      <w:r w:rsidRPr="00264AF4">
        <w:rPr>
          <w:rFonts w:ascii="Times New Roman" w:eastAsia="Times New Roman" w:hAnsi="Times New Roman" w:cs="Times New Roman"/>
          <w:sz w:val="28"/>
          <w:szCs w:val="28"/>
        </w:rPr>
        <w:t xml:space="preserve"> раскрыт состав участников (акционеров), предостав</w:t>
      </w:r>
      <w:r w:rsidR="008D65F4" w:rsidRPr="00950451">
        <w:rPr>
          <w:rFonts w:ascii="Times New Roman" w:eastAsia="Times New Roman" w:hAnsi="Times New Roman" w:cs="Times New Roman"/>
          <w:sz w:val="28"/>
          <w:szCs w:val="28"/>
        </w:rPr>
        <w:t>лен</w:t>
      </w:r>
      <w:r w:rsidRPr="00264AF4">
        <w:rPr>
          <w:rFonts w:ascii="Times New Roman" w:eastAsia="Times New Roman" w:hAnsi="Times New Roman" w:cs="Times New Roman"/>
          <w:sz w:val="28"/>
          <w:szCs w:val="28"/>
        </w:rPr>
        <w:t xml:space="preserve"> список аффилированных лиц и сведения о конечных бенефициарах на момент подачи заявки; </w:t>
      </w:r>
    </w:p>
    <w:p w14:paraId="118E9163" w14:textId="1A00E96E" w:rsidR="00C856EA" w:rsidRPr="00C856EA" w:rsidRDefault="00C856EA" w:rsidP="00C856EA">
      <w:pPr>
        <w:widowControl w:val="0"/>
        <w:tabs>
          <w:tab w:val="left" w:pos="2048"/>
        </w:tabs>
        <w:autoSpaceDE w:val="0"/>
        <w:autoSpaceDN w:val="0"/>
        <w:spacing w:after="0" w:line="240" w:lineRule="auto"/>
        <w:ind w:right="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856EA">
        <w:rPr>
          <w:rFonts w:ascii="Times New Roman" w:eastAsia="Times New Roman" w:hAnsi="Times New Roman" w:cs="Times New Roman"/>
          <w:sz w:val="28"/>
          <w:szCs w:val="28"/>
        </w:rPr>
        <w:t>• име</w:t>
      </w:r>
      <w:r>
        <w:rPr>
          <w:rFonts w:ascii="Times New Roman" w:eastAsia="Times New Roman" w:hAnsi="Times New Roman" w:cs="Times New Roman"/>
          <w:sz w:val="28"/>
          <w:szCs w:val="28"/>
        </w:rPr>
        <w:t>ет</w:t>
      </w:r>
      <w:r w:rsidRPr="00C856EA">
        <w:rPr>
          <w:rFonts w:ascii="Times New Roman" w:eastAsia="Times New Roman" w:hAnsi="Times New Roman" w:cs="Times New Roman"/>
          <w:sz w:val="28"/>
          <w:szCs w:val="28"/>
        </w:rPr>
        <w:t xml:space="preserve">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50AA6553" w14:textId="4D03A79C" w:rsidR="00241225" w:rsidRDefault="00241225" w:rsidP="00241225">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950451">
        <w:rPr>
          <w:rFonts w:ascii="Times New Roman" w:eastAsia="Times New Roman" w:hAnsi="Times New Roman" w:cs="Times New Roman"/>
          <w:sz w:val="28"/>
          <w:szCs w:val="28"/>
        </w:rPr>
        <w:t xml:space="preserve">• </w:t>
      </w:r>
      <w:r w:rsidR="00264AF4" w:rsidRPr="00264AF4">
        <w:rPr>
          <w:rFonts w:ascii="Times New Roman" w:eastAsia="Times New Roman" w:hAnsi="Times New Roman" w:cs="Times New Roman"/>
          <w:sz w:val="28"/>
          <w:szCs w:val="28"/>
        </w:rPr>
        <w:t>не находится в процессе реорганизации (за исключением реорганизации в форме преобразования, слияния или присоединения), ликвидации или банкротства на момент подачи Заявки и (или) получения займа</w:t>
      </w:r>
      <w:r w:rsidR="008D65F4" w:rsidRPr="00950451">
        <w:rPr>
          <w:rFonts w:ascii="Times New Roman" w:eastAsia="Times New Roman" w:hAnsi="Times New Roman" w:cs="Times New Roman"/>
          <w:sz w:val="28"/>
          <w:szCs w:val="28"/>
        </w:rPr>
        <w:t>;</w:t>
      </w:r>
    </w:p>
    <w:p w14:paraId="08143376" w14:textId="19D5A50E" w:rsidR="00195AAA" w:rsidRPr="00195AAA" w:rsidRDefault="00195AAA" w:rsidP="00195AAA">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195AAA">
        <w:rPr>
          <w:rFonts w:ascii="Times New Roman" w:eastAsia="Times New Roman" w:hAnsi="Times New Roman" w:cs="Times New Roman"/>
          <w:sz w:val="28"/>
          <w:szCs w:val="28"/>
        </w:rPr>
        <w:t>• выпуска</w:t>
      </w:r>
      <w:r>
        <w:rPr>
          <w:rFonts w:ascii="Times New Roman" w:eastAsia="Times New Roman" w:hAnsi="Times New Roman" w:cs="Times New Roman"/>
          <w:sz w:val="28"/>
          <w:szCs w:val="28"/>
        </w:rPr>
        <w:t>ет</w:t>
      </w:r>
      <w:r w:rsidRPr="00195AAA">
        <w:rPr>
          <w:rFonts w:ascii="Times New Roman" w:eastAsia="Times New Roman" w:hAnsi="Times New Roman" w:cs="Times New Roman"/>
          <w:sz w:val="28"/>
          <w:szCs w:val="28"/>
        </w:rPr>
        <w:t xml:space="preserve"> или планир</w:t>
      </w:r>
      <w:r>
        <w:rPr>
          <w:rFonts w:ascii="Times New Roman" w:eastAsia="Times New Roman" w:hAnsi="Times New Roman" w:cs="Times New Roman"/>
          <w:sz w:val="28"/>
          <w:szCs w:val="28"/>
        </w:rPr>
        <w:t>ует</w:t>
      </w:r>
      <w:r w:rsidRPr="00195AAA">
        <w:rPr>
          <w:rFonts w:ascii="Times New Roman" w:eastAsia="Times New Roman" w:hAnsi="Times New Roman" w:cs="Times New Roman"/>
          <w:sz w:val="28"/>
          <w:szCs w:val="28"/>
        </w:rPr>
        <w:t xml:space="preserve"> к выпуску продукцию, включенную в Перечень приоритетной продукции</w:t>
      </w:r>
    </w:p>
    <w:p w14:paraId="0A06E5C0" w14:textId="77777777" w:rsidR="00195AAA" w:rsidRPr="00195AAA" w:rsidRDefault="00195AAA" w:rsidP="00195AAA">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195AAA">
        <w:rPr>
          <w:rFonts w:ascii="Times New Roman" w:eastAsia="Times New Roman" w:hAnsi="Times New Roman" w:cs="Times New Roman"/>
          <w:sz w:val="28"/>
          <w:szCs w:val="28"/>
        </w:rPr>
        <w:t>и / или</w:t>
      </w:r>
    </w:p>
    <w:p w14:paraId="65E2C79E" w14:textId="71E07CA7" w:rsidR="00C856EA" w:rsidRPr="00950451" w:rsidRDefault="00195AAA" w:rsidP="00195AAA">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195AAA">
        <w:rPr>
          <w:rFonts w:ascii="Times New Roman" w:eastAsia="Times New Roman" w:hAnsi="Times New Roman" w:cs="Times New Roman"/>
          <w:sz w:val="28"/>
          <w:szCs w:val="28"/>
        </w:rPr>
        <w:t>• иметь заключенный Контракт, выступать подрядчиком (субподрядчиком, поставщиком) для выполнения работ/услуг, поставки продукции для обеспечения исполнения Контракта, заключенного с субъектом деятельности в сфере здравоохранения</w:t>
      </w:r>
      <w:r>
        <w:rPr>
          <w:rFonts w:ascii="Times New Roman" w:eastAsia="Times New Roman" w:hAnsi="Times New Roman" w:cs="Times New Roman"/>
          <w:sz w:val="28"/>
          <w:szCs w:val="28"/>
        </w:rPr>
        <w:t>;</w:t>
      </w:r>
    </w:p>
    <w:p w14:paraId="5A7AD623" w14:textId="11B7083C" w:rsidR="00241225" w:rsidRPr="00950451" w:rsidRDefault="00241225" w:rsidP="00241225">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950451">
        <w:rPr>
          <w:rFonts w:ascii="Times New Roman" w:eastAsia="Times New Roman" w:hAnsi="Times New Roman" w:cs="Times New Roman"/>
          <w:sz w:val="28"/>
          <w:szCs w:val="28"/>
        </w:rPr>
        <w:t xml:space="preserve">• </w:t>
      </w:r>
      <w:r w:rsidR="00264AF4" w:rsidRPr="00950451">
        <w:rPr>
          <w:rFonts w:ascii="Times New Roman" w:eastAsia="Times New Roman" w:hAnsi="Times New Roman" w:cs="Times New Roman"/>
          <w:sz w:val="28"/>
          <w:szCs w:val="28"/>
        </w:rPr>
        <w:t>отсутств</w:t>
      </w:r>
      <w:r w:rsidRPr="00950451">
        <w:rPr>
          <w:rFonts w:ascii="Times New Roman" w:eastAsia="Times New Roman" w:hAnsi="Times New Roman" w:cs="Times New Roman"/>
          <w:sz w:val="28"/>
          <w:szCs w:val="28"/>
        </w:rPr>
        <w:t>ует</w:t>
      </w:r>
      <w:r w:rsidR="00264AF4" w:rsidRPr="00950451">
        <w:rPr>
          <w:rFonts w:ascii="Times New Roman" w:eastAsia="Times New Roman" w:hAnsi="Times New Roman" w:cs="Times New Roman"/>
          <w:sz w:val="28"/>
          <w:szCs w:val="28"/>
        </w:rPr>
        <w:t xml:space="preserve"> просроченн</w:t>
      </w:r>
      <w:r w:rsidRPr="00950451">
        <w:rPr>
          <w:rFonts w:ascii="Times New Roman" w:eastAsia="Times New Roman" w:hAnsi="Times New Roman" w:cs="Times New Roman"/>
          <w:sz w:val="28"/>
          <w:szCs w:val="28"/>
        </w:rPr>
        <w:t>ая</w:t>
      </w:r>
      <w:r w:rsidR="00264AF4" w:rsidRPr="00950451">
        <w:rPr>
          <w:rFonts w:ascii="Times New Roman" w:eastAsia="Times New Roman" w:hAnsi="Times New Roman" w:cs="Times New Roman"/>
          <w:sz w:val="28"/>
          <w:szCs w:val="28"/>
        </w:rPr>
        <w:t xml:space="preserve"> задолженност</w:t>
      </w:r>
      <w:r w:rsidRPr="00950451">
        <w:rPr>
          <w:rFonts w:ascii="Times New Roman" w:eastAsia="Times New Roman" w:hAnsi="Times New Roman" w:cs="Times New Roman"/>
          <w:sz w:val="28"/>
          <w:szCs w:val="28"/>
        </w:rPr>
        <w:t>ь</w:t>
      </w:r>
      <w:r w:rsidR="00264AF4" w:rsidRPr="00950451">
        <w:rPr>
          <w:rFonts w:ascii="Times New Roman" w:eastAsia="Times New Roman" w:hAnsi="Times New Roman" w:cs="Times New Roman"/>
          <w:sz w:val="28"/>
          <w:szCs w:val="28"/>
        </w:rPr>
        <w:t xml:space="preserve"> по налогам, сборам и иным обязательным платежам в бюджеты бюджетной системы Российской Федерации;</w:t>
      </w:r>
    </w:p>
    <w:p w14:paraId="0C7488CB" w14:textId="0BF7CB45" w:rsidR="008D65F4" w:rsidRPr="00950451" w:rsidRDefault="00241225" w:rsidP="00241225">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950451">
        <w:rPr>
          <w:rFonts w:ascii="Times New Roman" w:eastAsia="Times New Roman" w:hAnsi="Times New Roman" w:cs="Times New Roman"/>
          <w:sz w:val="28"/>
          <w:szCs w:val="28"/>
        </w:rPr>
        <w:t xml:space="preserve">• </w:t>
      </w:r>
      <w:r w:rsidR="00264AF4" w:rsidRPr="00950451">
        <w:rPr>
          <w:rFonts w:ascii="Times New Roman" w:eastAsia="Times New Roman" w:hAnsi="Times New Roman" w:cs="Times New Roman"/>
          <w:sz w:val="28"/>
          <w:szCs w:val="28"/>
        </w:rPr>
        <w:t>отсутств</w:t>
      </w:r>
      <w:r w:rsidRPr="00950451">
        <w:rPr>
          <w:rFonts w:ascii="Times New Roman" w:eastAsia="Times New Roman" w:hAnsi="Times New Roman" w:cs="Times New Roman"/>
          <w:sz w:val="28"/>
          <w:szCs w:val="28"/>
        </w:rPr>
        <w:t>ует</w:t>
      </w:r>
      <w:r w:rsidR="00264AF4" w:rsidRPr="00950451">
        <w:rPr>
          <w:rFonts w:ascii="Times New Roman" w:eastAsia="Times New Roman" w:hAnsi="Times New Roman" w:cs="Times New Roman"/>
          <w:sz w:val="28"/>
          <w:szCs w:val="28"/>
        </w:rPr>
        <w:t xml:space="preserve"> задолженност</w:t>
      </w:r>
      <w:r w:rsidRPr="00950451">
        <w:rPr>
          <w:rFonts w:ascii="Times New Roman" w:eastAsia="Times New Roman" w:hAnsi="Times New Roman" w:cs="Times New Roman"/>
          <w:sz w:val="28"/>
          <w:szCs w:val="28"/>
        </w:rPr>
        <w:t>ь</w:t>
      </w:r>
      <w:r w:rsidR="00264AF4" w:rsidRPr="00950451">
        <w:rPr>
          <w:rFonts w:ascii="Times New Roman" w:eastAsia="Times New Roman" w:hAnsi="Times New Roman" w:cs="Times New Roman"/>
          <w:sz w:val="28"/>
          <w:szCs w:val="28"/>
        </w:rPr>
        <w:t xml:space="preserve"> по заработной плате перед работниками;</w:t>
      </w:r>
    </w:p>
    <w:p w14:paraId="0C02E66A" w14:textId="3A7754FD" w:rsidR="000306EC" w:rsidRDefault="00241225" w:rsidP="00FE194C">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r w:rsidRPr="00950451">
        <w:rPr>
          <w:rFonts w:ascii="Times New Roman" w:eastAsia="Times New Roman" w:hAnsi="Times New Roman" w:cs="Times New Roman"/>
          <w:sz w:val="28"/>
          <w:szCs w:val="28"/>
        </w:rPr>
        <w:t xml:space="preserve">• </w:t>
      </w:r>
      <w:r w:rsidR="00264AF4" w:rsidRPr="00950451">
        <w:rPr>
          <w:rFonts w:ascii="Times New Roman" w:eastAsia="Times New Roman" w:hAnsi="Times New Roman" w:cs="Times New Roman"/>
          <w:sz w:val="28"/>
          <w:szCs w:val="28"/>
        </w:rPr>
        <w:t>отсутств</w:t>
      </w:r>
      <w:r w:rsidRPr="00950451">
        <w:rPr>
          <w:rFonts w:ascii="Times New Roman" w:eastAsia="Times New Roman" w:hAnsi="Times New Roman" w:cs="Times New Roman"/>
          <w:sz w:val="28"/>
          <w:szCs w:val="28"/>
        </w:rPr>
        <w:t>ует</w:t>
      </w:r>
      <w:r w:rsidR="00264AF4" w:rsidRPr="00950451">
        <w:rPr>
          <w:rFonts w:ascii="Times New Roman" w:eastAsia="Times New Roman" w:hAnsi="Times New Roman" w:cs="Times New Roman"/>
          <w:sz w:val="28"/>
          <w:szCs w:val="28"/>
        </w:rPr>
        <w:t xml:space="preserve"> текущ</w:t>
      </w:r>
      <w:r w:rsidRPr="00950451">
        <w:rPr>
          <w:rFonts w:ascii="Times New Roman" w:eastAsia="Times New Roman" w:hAnsi="Times New Roman" w:cs="Times New Roman"/>
          <w:sz w:val="28"/>
          <w:szCs w:val="28"/>
        </w:rPr>
        <w:t>ая</w:t>
      </w:r>
      <w:r w:rsidR="00264AF4" w:rsidRPr="00950451">
        <w:rPr>
          <w:rFonts w:ascii="Times New Roman" w:eastAsia="Times New Roman" w:hAnsi="Times New Roman" w:cs="Times New Roman"/>
          <w:sz w:val="28"/>
          <w:szCs w:val="28"/>
        </w:rPr>
        <w:t xml:space="preserve"> просроченн</w:t>
      </w:r>
      <w:r w:rsidRPr="00950451">
        <w:rPr>
          <w:rFonts w:ascii="Times New Roman" w:eastAsia="Times New Roman" w:hAnsi="Times New Roman" w:cs="Times New Roman"/>
          <w:sz w:val="28"/>
          <w:szCs w:val="28"/>
        </w:rPr>
        <w:t>ая</w:t>
      </w:r>
      <w:r w:rsidR="00264AF4" w:rsidRPr="00950451">
        <w:rPr>
          <w:rFonts w:ascii="Times New Roman" w:eastAsia="Times New Roman" w:hAnsi="Times New Roman" w:cs="Times New Roman"/>
          <w:sz w:val="28"/>
          <w:szCs w:val="28"/>
        </w:rPr>
        <w:t xml:space="preserve"> задолженност</w:t>
      </w:r>
      <w:r w:rsidRPr="00950451">
        <w:rPr>
          <w:rFonts w:ascii="Times New Roman" w:eastAsia="Times New Roman" w:hAnsi="Times New Roman" w:cs="Times New Roman"/>
          <w:sz w:val="28"/>
          <w:szCs w:val="28"/>
        </w:rPr>
        <w:t>ь</w:t>
      </w:r>
      <w:r w:rsidR="00264AF4" w:rsidRPr="00950451">
        <w:rPr>
          <w:rFonts w:ascii="Times New Roman" w:eastAsia="Times New Roman" w:hAnsi="Times New Roman" w:cs="Times New Roman"/>
          <w:sz w:val="28"/>
          <w:szCs w:val="28"/>
        </w:rPr>
        <w:t xml:space="preserve"> перед Фондом.</w:t>
      </w:r>
    </w:p>
    <w:p w14:paraId="3F1090EF" w14:textId="77777777" w:rsidR="00766C40" w:rsidRDefault="00766C40" w:rsidP="00FE194C">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p>
    <w:p w14:paraId="62BA64EE" w14:textId="77777777" w:rsidR="00766C40" w:rsidRDefault="00766C40" w:rsidP="00FE194C">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p>
    <w:p w14:paraId="6CBEC528" w14:textId="77777777" w:rsidR="00766C40" w:rsidRDefault="00766C40" w:rsidP="00FE194C">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p>
    <w:p w14:paraId="76BDB3E3" w14:textId="77777777" w:rsidR="00766C40" w:rsidRPr="00FE194C" w:rsidRDefault="00766C40" w:rsidP="00FE194C">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szCs w:val="28"/>
        </w:rPr>
      </w:pPr>
    </w:p>
    <w:p w14:paraId="1C0F2833" w14:textId="77777777" w:rsidR="00950451" w:rsidRDefault="00950451" w:rsidP="00950451">
      <w:pPr>
        <w:widowControl w:val="0"/>
        <w:tabs>
          <w:tab w:val="left" w:pos="2048"/>
        </w:tabs>
        <w:autoSpaceDE w:val="0"/>
        <w:autoSpaceDN w:val="0"/>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___________________         _______________________      ___________________</w:t>
      </w:r>
    </w:p>
    <w:p w14:paraId="3E00FB30" w14:textId="0674C934"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proofErr w:type="gramStart"/>
      <w:r w:rsidRPr="00950451">
        <w:rPr>
          <w:rFonts w:ascii="Times New Roman" w:eastAsia="Times New Roman" w:hAnsi="Times New Roman" w:cs="Times New Roman"/>
          <w:sz w:val="16"/>
          <w:szCs w:val="16"/>
        </w:rPr>
        <w:t>Должность</w:t>
      </w:r>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 xml:space="preserve">                                                      </w:t>
      </w:r>
      <w:proofErr w:type="gramStart"/>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 xml:space="preserve">Подпись                                                                          </w:t>
      </w:r>
      <w:proofErr w:type="gramStart"/>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Ф.И.О.)</w:t>
      </w:r>
    </w:p>
    <w:p w14:paraId="495771AF" w14:textId="3AB11D58"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7BF797C" w14:textId="0D4D718B"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М.П.</w:t>
      </w:r>
    </w:p>
    <w:p w14:paraId="4751B066" w14:textId="77777777" w:rsidR="00CD4E46" w:rsidRDefault="00CD4E46"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0BD1EE5" w14:textId="77777777" w:rsidR="00CD4E46" w:rsidRDefault="00CD4E46"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36E57F9" w14:textId="77777777" w:rsidR="00CD4E46" w:rsidRDefault="00CD4E46"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sectPr w:rsidR="00CD4E46" w:rsidSect="00766C40">
      <w:pgSz w:w="11906" w:h="16838"/>
      <w:pgMar w:top="851" w:right="566" w:bottom="14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93AA1" w14:textId="77777777" w:rsidR="002E24B9" w:rsidRDefault="002E24B9" w:rsidP="00264AF4">
      <w:pPr>
        <w:spacing w:after="0" w:line="240" w:lineRule="auto"/>
      </w:pPr>
      <w:r>
        <w:separator/>
      </w:r>
    </w:p>
  </w:endnote>
  <w:endnote w:type="continuationSeparator" w:id="0">
    <w:p w14:paraId="73E546B7" w14:textId="77777777" w:rsidR="002E24B9" w:rsidRDefault="002E24B9" w:rsidP="00264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EE8C" w14:textId="77777777" w:rsidR="002E24B9" w:rsidRDefault="002E24B9" w:rsidP="00264AF4">
      <w:pPr>
        <w:spacing w:after="0" w:line="240" w:lineRule="auto"/>
      </w:pPr>
      <w:r>
        <w:separator/>
      </w:r>
    </w:p>
  </w:footnote>
  <w:footnote w:type="continuationSeparator" w:id="0">
    <w:p w14:paraId="1250287F" w14:textId="77777777" w:rsidR="002E24B9" w:rsidRDefault="002E24B9" w:rsidP="00264AF4">
      <w:pPr>
        <w:spacing w:after="0" w:line="240" w:lineRule="auto"/>
      </w:pPr>
      <w:r>
        <w:continuationSeparator/>
      </w:r>
    </w:p>
  </w:footnote>
  <w:footnote w:id="1">
    <w:p w14:paraId="50CC25B9" w14:textId="77777777" w:rsidR="00264AF4" w:rsidRDefault="00264AF4" w:rsidP="00264AF4">
      <w:pPr>
        <w:pStyle w:val="a3"/>
      </w:pPr>
      <w:r>
        <w:rPr>
          <w:rStyle w:val="a5"/>
        </w:rPr>
        <w:footnoteRef/>
      </w:r>
      <w:r>
        <w:t xml:space="preserve"> </w:t>
      </w:r>
      <w:r w:rsidRPr="0069431A">
        <w:rPr>
          <w:sz w:val="16"/>
          <w:szCs w:val="16"/>
        </w:rPr>
        <w:t>Здесь и далее определяется в соответствии с законодательством о валютном регулировании и валютном контроле.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7FF7"/>
    <w:multiLevelType w:val="hybridMultilevel"/>
    <w:tmpl w:val="0E94A67C"/>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 w15:restartNumberingAfterBreak="0">
    <w:nsid w:val="0F48014F"/>
    <w:multiLevelType w:val="hybridMultilevel"/>
    <w:tmpl w:val="E57671BE"/>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 w15:restartNumberingAfterBreak="0">
    <w:nsid w:val="0F5E3D71"/>
    <w:multiLevelType w:val="hybridMultilevel"/>
    <w:tmpl w:val="D7B261BA"/>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3" w15:restartNumberingAfterBreak="0">
    <w:nsid w:val="10E67D58"/>
    <w:multiLevelType w:val="hybridMultilevel"/>
    <w:tmpl w:val="EF74B83C"/>
    <w:lvl w:ilvl="0" w:tplc="68482FE8">
      <w:numFmt w:val="bullet"/>
      <w:lvlText w:val=""/>
      <w:lvlJc w:val="left"/>
      <w:pPr>
        <w:ind w:left="1066" w:hanging="360"/>
      </w:pPr>
      <w:rPr>
        <w:rFonts w:ascii="Symbol" w:eastAsia="Symbol" w:hAnsi="Symbol" w:cs="Symbol" w:hint="default"/>
        <w:w w:val="100"/>
        <w:sz w:val="28"/>
        <w:szCs w:val="28"/>
        <w:lang w:val="ru-RU" w:eastAsia="en-US" w:bidi="ar-SA"/>
      </w:rPr>
    </w:lvl>
    <w:lvl w:ilvl="1" w:tplc="2B0A9166">
      <w:numFmt w:val="bullet"/>
      <w:lvlText w:val="-"/>
      <w:lvlJc w:val="left"/>
      <w:pPr>
        <w:ind w:left="638" w:hanging="164"/>
      </w:pPr>
      <w:rPr>
        <w:rFonts w:ascii="Times New Roman" w:eastAsia="Times New Roman" w:hAnsi="Times New Roman" w:cs="Times New Roman" w:hint="default"/>
        <w:w w:val="100"/>
        <w:sz w:val="28"/>
        <w:szCs w:val="28"/>
        <w:lang w:val="ru-RU" w:eastAsia="en-US" w:bidi="ar-SA"/>
      </w:rPr>
    </w:lvl>
    <w:lvl w:ilvl="2" w:tplc="82125874">
      <w:numFmt w:val="bullet"/>
      <w:lvlText w:val="•"/>
      <w:lvlJc w:val="left"/>
      <w:pPr>
        <w:ind w:left="1520" w:hanging="164"/>
      </w:pPr>
      <w:rPr>
        <w:rFonts w:hint="default"/>
        <w:lang w:val="ru-RU" w:eastAsia="en-US" w:bidi="ar-SA"/>
      </w:rPr>
    </w:lvl>
    <w:lvl w:ilvl="3" w:tplc="E710DD86">
      <w:numFmt w:val="bullet"/>
      <w:lvlText w:val="•"/>
      <w:lvlJc w:val="left"/>
      <w:pPr>
        <w:ind w:left="2680" w:hanging="164"/>
      </w:pPr>
      <w:rPr>
        <w:rFonts w:hint="default"/>
        <w:lang w:val="ru-RU" w:eastAsia="en-US" w:bidi="ar-SA"/>
      </w:rPr>
    </w:lvl>
    <w:lvl w:ilvl="4" w:tplc="DB028502">
      <w:numFmt w:val="bullet"/>
      <w:lvlText w:val="•"/>
      <w:lvlJc w:val="left"/>
      <w:pPr>
        <w:ind w:left="3841" w:hanging="164"/>
      </w:pPr>
      <w:rPr>
        <w:rFonts w:hint="default"/>
        <w:lang w:val="ru-RU" w:eastAsia="en-US" w:bidi="ar-SA"/>
      </w:rPr>
    </w:lvl>
    <w:lvl w:ilvl="5" w:tplc="29F637E0">
      <w:numFmt w:val="bullet"/>
      <w:lvlText w:val="•"/>
      <w:lvlJc w:val="left"/>
      <w:pPr>
        <w:ind w:left="5002" w:hanging="164"/>
      </w:pPr>
      <w:rPr>
        <w:rFonts w:hint="default"/>
        <w:lang w:val="ru-RU" w:eastAsia="en-US" w:bidi="ar-SA"/>
      </w:rPr>
    </w:lvl>
    <w:lvl w:ilvl="6" w:tplc="15F475B4">
      <w:numFmt w:val="bullet"/>
      <w:lvlText w:val="•"/>
      <w:lvlJc w:val="left"/>
      <w:pPr>
        <w:ind w:left="6163" w:hanging="164"/>
      </w:pPr>
      <w:rPr>
        <w:rFonts w:hint="default"/>
        <w:lang w:val="ru-RU" w:eastAsia="en-US" w:bidi="ar-SA"/>
      </w:rPr>
    </w:lvl>
    <w:lvl w:ilvl="7" w:tplc="ED00B0C2">
      <w:numFmt w:val="bullet"/>
      <w:lvlText w:val="•"/>
      <w:lvlJc w:val="left"/>
      <w:pPr>
        <w:ind w:left="7324" w:hanging="164"/>
      </w:pPr>
      <w:rPr>
        <w:rFonts w:hint="default"/>
        <w:lang w:val="ru-RU" w:eastAsia="en-US" w:bidi="ar-SA"/>
      </w:rPr>
    </w:lvl>
    <w:lvl w:ilvl="8" w:tplc="8B9A1056">
      <w:numFmt w:val="bullet"/>
      <w:lvlText w:val="•"/>
      <w:lvlJc w:val="left"/>
      <w:pPr>
        <w:ind w:left="8484" w:hanging="164"/>
      </w:pPr>
      <w:rPr>
        <w:rFonts w:hint="default"/>
        <w:lang w:val="ru-RU" w:eastAsia="en-US" w:bidi="ar-SA"/>
      </w:rPr>
    </w:lvl>
  </w:abstractNum>
  <w:abstractNum w:abstractNumId="4" w15:restartNumberingAfterBreak="0">
    <w:nsid w:val="193F320F"/>
    <w:multiLevelType w:val="multilevel"/>
    <w:tmpl w:val="2752D2A6"/>
    <w:lvl w:ilvl="0">
      <w:start w:val="1"/>
      <w:numFmt w:val="decimal"/>
      <w:lvlText w:val="%1"/>
      <w:lvlJc w:val="left"/>
      <w:pPr>
        <w:ind w:left="638" w:hanging="708"/>
      </w:pPr>
      <w:rPr>
        <w:rFonts w:hint="default"/>
        <w:lang w:val="ru-RU" w:eastAsia="en-US" w:bidi="ar-SA"/>
      </w:rPr>
    </w:lvl>
    <w:lvl w:ilvl="1">
      <w:start w:val="1"/>
      <w:numFmt w:val="decimal"/>
      <w:lvlText w:val="%1.%2."/>
      <w:lvlJc w:val="left"/>
      <w:pPr>
        <w:ind w:left="638" w:hanging="708"/>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638" w:hanging="915"/>
        <w:jc w:val="right"/>
      </w:pPr>
      <w:rPr>
        <w:rFonts w:hint="default"/>
        <w:spacing w:val="-3"/>
        <w:w w:val="100"/>
        <w:lang w:val="ru-RU" w:eastAsia="en-US" w:bidi="ar-SA"/>
      </w:rPr>
    </w:lvl>
    <w:lvl w:ilvl="3">
      <w:numFmt w:val="bullet"/>
      <w:lvlText w:val="-"/>
      <w:lvlJc w:val="left"/>
      <w:pPr>
        <w:ind w:left="2218" w:hanging="915"/>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82" w:hanging="915"/>
      </w:pPr>
      <w:rPr>
        <w:rFonts w:hint="default"/>
        <w:lang w:val="ru-RU" w:eastAsia="en-US" w:bidi="ar-SA"/>
      </w:rPr>
    </w:lvl>
    <w:lvl w:ilvl="5">
      <w:numFmt w:val="bullet"/>
      <w:lvlText w:val="•"/>
      <w:lvlJc w:val="left"/>
      <w:pPr>
        <w:ind w:left="6036" w:hanging="915"/>
      </w:pPr>
      <w:rPr>
        <w:rFonts w:hint="default"/>
        <w:lang w:val="ru-RU" w:eastAsia="en-US" w:bidi="ar-SA"/>
      </w:rPr>
    </w:lvl>
    <w:lvl w:ilvl="6">
      <w:numFmt w:val="bullet"/>
      <w:lvlText w:val="•"/>
      <w:lvlJc w:val="left"/>
      <w:pPr>
        <w:ind w:left="6990" w:hanging="915"/>
      </w:pPr>
      <w:rPr>
        <w:rFonts w:hint="default"/>
        <w:lang w:val="ru-RU" w:eastAsia="en-US" w:bidi="ar-SA"/>
      </w:rPr>
    </w:lvl>
    <w:lvl w:ilvl="7">
      <w:numFmt w:val="bullet"/>
      <w:lvlText w:val="•"/>
      <w:lvlJc w:val="left"/>
      <w:pPr>
        <w:ind w:left="7944" w:hanging="915"/>
      </w:pPr>
      <w:rPr>
        <w:rFonts w:hint="default"/>
        <w:lang w:val="ru-RU" w:eastAsia="en-US" w:bidi="ar-SA"/>
      </w:rPr>
    </w:lvl>
    <w:lvl w:ilvl="8">
      <w:numFmt w:val="bullet"/>
      <w:lvlText w:val="•"/>
      <w:lvlJc w:val="left"/>
      <w:pPr>
        <w:ind w:left="8898" w:hanging="915"/>
      </w:pPr>
      <w:rPr>
        <w:rFonts w:hint="default"/>
        <w:lang w:val="ru-RU" w:eastAsia="en-US" w:bidi="ar-SA"/>
      </w:rPr>
    </w:lvl>
  </w:abstractNum>
  <w:num w:numId="1" w16cid:durableId="1120879880">
    <w:abstractNumId w:val="3"/>
  </w:num>
  <w:num w:numId="2" w16cid:durableId="345861796">
    <w:abstractNumId w:val="4"/>
  </w:num>
  <w:num w:numId="3" w16cid:durableId="1063522858">
    <w:abstractNumId w:val="0"/>
  </w:num>
  <w:num w:numId="4" w16cid:durableId="900598250">
    <w:abstractNumId w:val="2"/>
  </w:num>
  <w:num w:numId="5" w16cid:durableId="326784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F4"/>
    <w:rsid w:val="000306EC"/>
    <w:rsid w:val="00195AAA"/>
    <w:rsid w:val="00241225"/>
    <w:rsid w:val="00245336"/>
    <w:rsid w:val="00264AF4"/>
    <w:rsid w:val="002D6247"/>
    <w:rsid w:val="002E24B9"/>
    <w:rsid w:val="003512FB"/>
    <w:rsid w:val="00372148"/>
    <w:rsid w:val="00452BC3"/>
    <w:rsid w:val="005D1AE0"/>
    <w:rsid w:val="006B40F9"/>
    <w:rsid w:val="00766C40"/>
    <w:rsid w:val="007B6583"/>
    <w:rsid w:val="008D65F4"/>
    <w:rsid w:val="00950451"/>
    <w:rsid w:val="00B27D8E"/>
    <w:rsid w:val="00C856EA"/>
    <w:rsid w:val="00CD4E46"/>
    <w:rsid w:val="00E664EA"/>
    <w:rsid w:val="00F5760F"/>
    <w:rsid w:val="00FE1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3EB6"/>
  <w15:chartTrackingRefBased/>
  <w15:docId w15:val="{1849C806-E527-4B4E-9267-DA996BCE3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4"/>
    <w:uiPriority w:val="99"/>
    <w:unhideWhenUsed/>
    <w:rsid w:val="00264AF4"/>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3"/>
    <w:uiPriority w:val="99"/>
    <w:rsid w:val="00264AF4"/>
    <w:rPr>
      <w:rFonts w:ascii="Times New Roman" w:eastAsia="Times New Roman" w:hAnsi="Times New Roman" w:cs="Times New Roman"/>
      <w:sz w:val="20"/>
      <w:szCs w:val="20"/>
    </w:rPr>
  </w:style>
  <w:style w:type="character" w:styleId="a5">
    <w:name w:val="footnote reference"/>
    <w:basedOn w:val="a0"/>
    <w:uiPriority w:val="99"/>
    <w:unhideWhenUsed/>
    <w:rsid w:val="00264AF4"/>
    <w:rPr>
      <w:vertAlign w:val="superscript"/>
    </w:rPr>
  </w:style>
  <w:style w:type="paragraph" w:styleId="a6">
    <w:name w:val="List Paragraph"/>
    <w:basedOn w:val="a"/>
    <w:uiPriority w:val="34"/>
    <w:qFormat/>
    <w:rsid w:val="008D6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ФРП Республики Карелия</dc:creator>
  <cp:keywords/>
  <dc:description/>
  <cp:lastModifiedBy>ФРП Республики Карелия</cp:lastModifiedBy>
  <cp:revision>10</cp:revision>
  <dcterms:created xsi:type="dcterms:W3CDTF">2022-12-13T09:18:00Z</dcterms:created>
  <dcterms:modified xsi:type="dcterms:W3CDTF">2026-05-07T09:53:00Z</dcterms:modified>
</cp:coreProperties>
</file>